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59D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فاطمیه-نوروز</w:t>
      </w:r>
    </w:p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ولی الله کلامی</w:t>
      </w:r>
    </w:p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9D6">
        <w:rPr>
          <w:rFonts w:ascii="Tahoma" w:eastAsia="Times New Roman" w:hAnsi="Tahoma" w:cs="Tahoma"/>
          <w:sz w:val="20"/>
          <w:szCs w:val="20"/>
          <w:rtl/>
        </w:rPr>
        <w:t>در دو عالم جلال ما زهراست</w:t>
      </w:r>
    </w:p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9D6">
        <w:rPr>
          <w:rFonts w:ascii="Tahoma" w:eastAsia="Times New Roman" w:hAnsi="Tahoma" w:cs="Tahoma"/>
          <w:sz w:val="20"/>
          <w:szCs w:val="20"/>
          <w:rtl/>
        </w:rPr>
        <w:t>رمز تغییر حال ما زهراست</w:t>
      </w:r>
    </w:p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9D6">
        <w:rPr>
          <w:rFonts w:ascii="Tahoma" w:eastAsia="Times New Roman" w:hAnsi="Tahoma" w:cs="Tahoma"/>
          <w:sz w:val="20"/>
          <w:szCs w:val="20"/>
          <w:rtl/>
        </w:rPr>
        <w:t>عید با فاطمیه می آید</w:t>
      </w:r>
    </w:p>
    <w:p w:rsidR="009159D6" w:rsidRPr="009159D6" w:rsidRDefault="009159D6" w:rsidP="009159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159D6">
        <w:rPr>
          <w:rFonts w:ascii="Tahoma" w:eastAsia="Times New Roman" w:hAnsi="Tahoma" w:cs="Tahoma"/>
          <w:sz w:val="20"/>
          <w:szCs w:val="20"/>
          <w:rtl/>
        </w:rPr>
        <w:t>ذکر تحویل سال ما زهراست</w:t>
      </w:r>
    </w:p>
    <w:p w:rsidR="009159D6" w:rsidRDefault="009159D6" w:rsidP="009159D6">
      <w:pPr>
        <w:rPr>
          <w:rFonts w:hint="cs"/>
        </w:rPr>
      </w:pPr>
    </w:p>
    <w:p w:rsidR="00FC63C8" w:rsidRPr="009159D6" w:rsidRDefault="00FC63C8" w:rsidP="009159D6"/>
    <w:sectPr w:rsidR="00FC63C8" w:rsidRPr="009159D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159D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739E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159D6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Novin Pendar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2013-11-23T12:22:00Z</dcterms:created>
  <dcterms:modified xsi:type="dcterms:W3CDTF">2013-11-23T12:23:00Z</dcterms:modified>
</cp:coreProperties>
</file>